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96F6F" w14:textId="77777777" w:rsidR="00CD7DF2" w:rsidRPr="002E0E00" w:rsidRDefault="00CD7DF2" w:rsidP="00CD7DF2">
      <w:pPr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14:paraId="29F4AE45" w14:textId="77777777" w:rsidR="00CD7DF2" w:rsidRPr="002E0E00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2E0E00">
        <w:rPr>
          <w:rFonts w:ascii="Times New Roman" w:hAnsi="Times New Roman"/>
          <w:b/>
          <w:sz w:val="24"/>
          <w:szCs w:val="24"/>
        </w:rPr>
        <w:t xml:space="preserve">Crna Gora </w:t>
      </w:r>
    </w:p>
    <w:p w14:paraId="2ACE68B5" w14:textId="77777777" w:rsidR="00CD7DF2" w:rsidRPr="002E0E00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2E0E00">
        <w:rPr>
          <w:rFonts w:ascii="Times New Roman" w:hAnsi="Times New Roman"/>
          <w:b/>
          <w:sz w:val="24"/>
          <w:szCs w:val="24"/>
        </w:rPr>
        <w:t xml:space="preserve">Opština Bijelo Polje </w:t>
      </w:r>
    </w:p>
    <w:p w14:paraId="798E8E67" w14:textId="5EE42574" w:rsidR="00CD7DF2" w:rsidRPr="002E0E00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2E0E00">
        <w:rPr>
          <w:rFonts w:ascii="Times New Roman" w:hAnsi="Times New Roman"/>
          <w:b/>
          <w:sz w:val="24"/>
          <w:szCs w:val="24"/>
        </w:rPr>
        <w:t>Predsjednik</w:t>
      </w:r>
    </w:p>
    <w:p w14:paraId="6CFA02FF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>Br. 01-___</w:t>
      </w:r>
    </w:p>
    <w:p w14:paraId="4E51DAF6" w14:textId="13233528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>Bijelo Polje,_____202</w:t>
      </w:r>
      <w:r w:rsidR="00A64F7C" w:rsidRPr="002E0E00">
        <w:rPr>
          <w:rFonts w:ascii="Times New Roman" w:hAnsi="Times New Roman"/>
          <w:sz w:val="24"/>
          <w:szCs w:val="24"/>
        </w:rPr>
        <w:t>6</w:t>
      </w:r>
      <w:r w:rsidRPr="002E0E00">
        <w:rPr>
          <w:rFonts w:ascii="Times New Roman" w:hAnsi="Times New Roman"/>
          <w:sz w:val="24"/>
          <w:szCs w:val="24"/>
        </w:rPr>
        <w:t>. godine</w:t>
      </w:r>
    </w:p>
    <w:p w14:paraId="3549DF9E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</w:t>
      </w:r>
    </w:p>
    <w:p w14:paraId="6E14787A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25ED67C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B5717C2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737369B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C36BCF0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AFB1ADA" w14:textId="77777777" w:rsidR="00CD7DF2" w:rsidRPr="002E0E00" w:rsidRDefault="00CD7DF2" w:rsidP="00CD7DF2">
      <w:pPr>
        <w:jc w:val="center"/>
        <w:rPr>
          <w:rFonts w:ascii="Times New Roman" w:hAnsi="Times New Roman"/>
          <w:sz w:val="24"/>
          <w:szCs w:val="24"/>
        </w:rPr>
      </w:pPr>
    </w:p>
    <w:p w14:paraId="1E420AF8" w14:textId="3BA40794" w:rsidR="00CD7DF2" w:rsidRPr="002E0E00" w:rsidRDefault="00CD7DF2" w:rsidP="00CD7DF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0E00">
        <w:rPr>
          <w:rFonts w:ascii="Times New Roman" w:hAnsi="Times New Roman"/>
          <w:b/>
          <w:bCs/>
          <w:sz w:val="24"/>
          <w:szCs w:val="24"/>
        </w:rPr>
        <w:t xml:space="preserve">SKUPŠTINA OPŠTINE </w:t>
      </w:r>
      <w:r w:rsidR="002619E0" w:rsidRPr="002E0E00">
        <w:rPr>
          <w:rFonts w:ascii="Times New Roman" w:hAnsi="Times New Roman"/>
          <w:b/>
          <w:bCs/>
          <w:sz w:val="24"/>
          <w:szCs w:val="24"/>
        </w:rPr>
        <w:t>BIJELO POLJE</w:t>
      </w:r>
    </w:p>
    <w:p w14:paraId="5CE22EDB" w14:textId="77777777" w:rsidR="00CD7DF2" w:rsidRPr="002E0E00" w:rsidRDefault="00CD7DF2" w:rsidP="00CD7DF2">
      <w:pPr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2E0E00">
        <w:rPr>
          <w:rFonts w:ascii="Times New Roman" w:hAnsi="Times New Roman"/>
          <w:b/>
          <w:bCs/>
          <w:sz w:val="24"/>
          <w:szCs w:val="24"/>
          <w:u w:val="single"/>
        </w:rPr>
        <w:t>BIJELO POLJE</w:t>
      </w:r>
    </w:p>
    <w:p w14:paraId="6C2C6CB6" w14:textId="77777777" w:rsidR="00CD7DF2" w:rsidRPr="002E0E00" w:rsidRDefault="00CD7DF2" w:rsidP="00CD7DF2">
      <w:pPr>
        <w:jc w:val="right"/>
        <w:rPr>
          <w:rFonts w:ascii="Times New Roman" w:hAnsi="Times New Roman"/>
          <w:sz w:val="24"/>
          <w:szCs w:val="24"/>
          <w:u w:val="single"/>
        </w:rPr>
      </w:pPr>
    </w:p>
    <w:p w14:paraId="7F536432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12C57C6" w14:textId="6F70DDD1" w:rsidR="002619E0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bCs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ab/>
        <w:t xml:space="preserve">Na osnovu člana </w:t>
      </w:r>
      <w:r w:rsidR="001E7CBC" w:rsidRPr="002E0E00">
        <w:rPr>
          <w:rFonts w:ascii="Times New Roman" w:hAnsi="Times New Roman"/>
          <w:sz w:val="24"/>
          <w:szCs w:val="24"/>
        </w:rPr>
        <w:t>58</w:t>
      </w:r>
      <w:r w:rsidRPr="002E0E00">
        <w:rPr>
          <w:rFonts w:ascii="Times New Roman" w:hAnsi="Times New Roman"/>
          <w:sz w:val="24"/>
          <w:szCs w:val="24"/>
        </w:rPr>
        <w:t xml:space="preserve"> stav </w:t>
      </w:r>
      <w:r w:rsidR="001E7CBC" w:rsidRPr="002E0E00">
        <w:rPr>
          <w:rFonts w:ascii="Times New Roman" w:hAnsi="Times New Roman"/>
          <w:sz w:val="24"/>
          <w:szCs w:val="24"/>
        </w:rPr>
        <w:t>1 tačka 2</w:t>
      </w:r>
      <w:r w:rsidR="00783081" w:rsidRPr="002E0E00">
        <w:rPr>
          <w:rFonts w:ascii="Times New Roman" w:hAnsi="Times New Roman"/>
          <w:sz w:val="24"/>
          <w:szCs w:val="24"/>
        </w:rPr>
        <w:t xml:space="preserve"> a u vezi člana 59 stav 1 i 2  </w:t>
      </w:r>
      <w:bookmarkStart w:id="0" w:name="_Hlk217293277"/>
      <w:r w:rsidRPr="002E0E00">
        <w:rPr>
          <w:rFonts w:ascii="Times New Roman" w:hAnsi="Times New Roman"/>
          <w:sz w:val="24"/>
          <w:szCs w:val="24"/>
        </w:rPr>
        <w:t xml:space="preserve">Zakona o lokalnoj samoupravi </w:t>
      </w:r>
      <w:r w:rsidR="005F0894" w:rsidRPr="002E0E00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("Službeni list Crne Gore", br. 02/18, 34/19, 38/20, 50/22, 84/22, 81/25, 98/25</w:t>
      </w:r>
      <w:bookmarkEnd w:id="0"/>
      <w:r w:rsidR="001E7CBC" w:rsidRPr="002E0E00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)</w:t>
      </w:r>
      <w:r w:rsidR="005F0894" w:rsidRPr="002E0E00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r w:rsidR="007F2B22" w:rsidRPr="002E0E00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</w:t>
      </w:r>
      <w:r w:rsidR="005F0894" w:rsidRPr="002E0E00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r w:rsidRPr="002E0E00">
        <w:rPr>
          <w:rFonts w:ascii="Times New Roman" w:hAnsi="Times New Roman"/>
          <w:sz w:val="24"/>
          <w:szCs w:val="24"/>
        </w:rPr>
        <w:t>člana 7</w:t>
      </w:r>
      <w:r w:rsidR="001E7CBC" w:rsidRPr="002E0E00">
        <w:rPr>
          <w:rFonts w:ascii="Times New Roman" w:hAnsi="Times New Roman"/>
          <w:sz w:val="24"/>
          <w:szCs w:val="24"/>
        </w:rPr>
        <w:t>8</w:t>
      </w:r>
      <w:r w:rsidRPr="002E0E00">
        <w:rPr>
          <w:rFonts w:ascii="Times New Roman" w:hAnsi="Times New Roman"/>
          <w:sz w:val="24"/>
          <w:szCs w:val="24"/>
        </w:rPr>
        <w:t xml:space="preserve"> stav </w:t>
      </w:r>
      <w:r w:rsidR="001E7CBC" w:rsidRPr="002E0E00">
        <w:rPr>
          <w:rFonts w:ascii="Times New Roman" w:hAnsi="Times New Roman"/>
          <w:sz w:val="24"/>
          <w:szCs w:val="24"/>
        </w:rPr>
        <w:t>1 tačka 2</w:t>
      </w:r>
      <w:r w:rsidR="00783081" w:rsidRPr="002E0E00">
        <w:rPr>
          <w:rFonts w:ascii="Times New Roman" w:hAnsi="Times New Roman"/>
          <w:sz w:val="24"/>
          <w:szCs w:val="24"/>
        </w:rPr>
        <w:t xml:space="preserve"> a u vezi člana 79 stav 1 i 2</w:t>
      </w:r>
      <w:r w:rsidRPr="002E0E00">
        <w:rPr>
          <w:rFonts w:ascii="Times New Roman" w:hAnsi="Times New Roman"/>
          <w:sz w:val="24"/>
          <w:szCs w:val="24"/>
        </w:rPr>
        <w:t xml:space="preserve"> Statuta Opštine Bijelo Polje ("Sl. list CG-opštinski propisi" br. 19/18), dostavljam vam </w:t>
      </w:r>
      <w:r w:rsidRPr="002E0E00">
        <w:rPr>
          <w:rFonts w:ascii="Times New Roman" w:hAnsi="Times New Roman"/>
          <w:bCs/>
          <w:sz w:val="24"/>
          <w:szCs w:val="24"/>
          <w:lang w:val="sr-Latn-CS"/>
        </w:rPr>
        <w:t>Predlog Odluke o</w:t>
      </w:r>
      <w:r w:rsidRPr="002E0E00">
        <w:rPr>
          <w:rFonts w:ascii="Times New Roman" w:hAnsi="Times New Roman"/>
          <w:bCs/>
          <w:color w:val="000000"/>
          <w:sz w:val="24"/>
          <w:szCs w:val="24"/>
        </w:rPr>
        <w:t xml:space="preserve"> potvrđivanju </w:t>
      </w:r>
      <w:bookmarkStart w:id="1" w:name="_Hlk219632963"/>
      <w:r w:rsidR="00A64F7C" w:rsidRPr="002E0E00">
        <w:rPr>
          <w:rFonts w:ascii="Times New Roman" w:hAnsi="Times New Roman"/>
          <w:bCs/>
          <w:color w:val="000000"/>
          <w:sz w:val="24"/>
          <w:szCs w:val="24"/>
        </w:rPr>
        <w:t xml:space="preserve">Odluke o privremenom finansiranju Opštine Bijelo Polje u periodu od 01.01.2026.godine </w:t>
      </w:r>
      <w:r w:rsidR="00940ACD"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A64F7C" w:rsidRPr="002E0E00">
        <w:rPr>
          <w:rFonts w:ascii="Times New Roman" w:hAnsi="Times New Roman"/>
          <w:bCs/>
          <w:color w:val="000000"/>
          <w:sz w:val="24"/>
          <w:szCs w:val="24"/>
        </w:rPr>
        <w:t xml:space="preserve"> 31.03.2026.godine(“Službeni list Crne Gore-opštinski propisi”, broj 70/25)</w:t>
      </w:r>
      <w:bookmarkEnd w:id="1"/>
      <w:r w:rsidRPr="002E0E00">
        <w:rPr>
          <w:rFonts w:ascii="Times New Roman" w:hAnsi="Times New Roman"/>
          <w:bCs/>
          <w:sz w:val="24"/>
          <w:szCs w:val="24"/>
        </w:rPr>
        <w:t>.</w:t>
      </w:r>
    </w:p>
    <w:p w14:paraId="12A82F74" w14:textId="3ABE318E" w:rsidR="00CD7DF2" w:rsidRPr="002E0E00" w:rsidRDefault="00CD7DF2" w:rsidP="009901CA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ab/>
        <w:t>Za</w:t>
      </w:r>
      <w:r w:rsidR="002619E0" w:rsidRPr="002E0E00">
        <w:rPr>
          <w:rFonts w:ascii="Times New Roman" w:hAnsi="Times New Roman"/>
          <w:sz w:val="24"/>
          <w:szCs w:val="24"/>
        </w:rPr>
        <w:t xml:space="preserve"> predstavnika predlagača koji će učestvovati u radu Skupštine </w:t>
      </w:r>
      <w:r w:rsidRPr="002E0E00">
        <w:rPr>
          <w:rFonts w:ascii="Times New Roman" w:hAnsi="Times New Roman"/>
          <w:sz w:val="24"/>
          <w:szCs w:val="24"/>
        </w:rPr>
        <w:t>i njenim radnim tijelima određen</w:t>
      </w:r>
      <w:r w:rsidR="00A64F7C" w:rsidRPr="002E0E00">
        <w:rPr>
          <w:rFonts w:ascii="Times New Roman" w:hAnsi="Times New Roman"/>
          <w:sz w:val="24"/>
          <w:szCs w:val="24"/>
        </w:rPr>
        <w:t>a</w:t>
      </w:r>
      <w:r w:rsidRPr="002E0E00">
        <w:rPr>
          <w:rFonts w:ascii="Times New Roman" w:hAnsi="Times New Roman"/>
          <w:sz w:val="24"/>
          <w:szCs w:val="24"/>
        </w:rPr>
        <w:t xml:space="preserve"> je </w:t>
      </w:r>
      <w:r w:rsidR="00A64F7C" w:rsidRPr="002E0E00">
        <w:rPr>
          <w:rFonts w:ascii="Times New Roman" w:hAnsi="Times New Roman"/>
          <w:sz w:val="24"/>
          <w:szCs w:val="24"/>
        </w:rPr>
        <w:t>Alida Nuhodžić,</w:t>
      </w:r>
      <w:r w:rsidR="009901CA" w:rsidRPr="002E0E00">
        <w:rPr>
          <w:rFonts w:ascii="Times New Roman" w:hAnsi="Times New Roman"/>
          <w:sz w:val="24"/>
          <w:szCs w:val="24"/>
        </w:rPr>
        <w:t xml:space="preserve"> sekretar</w:t>
      </w:r>
      <w:r w:rsidR="00A64F7C" w:rsidRPr="002E0E00">
        <w:rPr>
          <w:rFonts w:ascii="Times New Roman" w:hAnsi="Times New Roman"/>
          <w:sz w:val="24"/>
          <w:szCs w:val="24"/>
        </w:rPr>
        <w:t>ka</w:t>
      </w:r>
      <w:r w:rsidR="009901CA" w:rsidRPr="002E0E00">
        <w:rPr>
          <w:rFonts w:ascii="Times New Roman" w:hAnsi="Times New Roman"/>
          <w:sz w:val="24"/>
          <w:szCs w:val="24"/>
        </w:rPr>
        <w:t xml:space="preserve"> Sekretarijata za</w:t>
      </w:r>
      <w:r w:rsidR="00A64F7C" w:rsidRPr="002E0E00">
        <w:rPr>
          <w:rFonts w:ascii="Times New Roman" w:hAnsi="Times New Roman"/>
          <w:sz w:val="24"/>
          <w:szCs w:val="24"/>
        </w:rPr>
        <w:t xml:space="preserve"> finansije</w:t>
      </w:r>
      <w:r w:rsidR="009901CA" w:rsidRPr="002E0E00">
        <w:rPr>
          <w:rFonts w:ascii="Times New Roman" w:hAnsi="Times New Roman"/>
          <w:sz w:val="24"/>
          <w:szCs w:val="24"/>
        </w:rPr>
        <w:t xml:space="preserve"> </w:t>
      </w:r>
      <w:r w:rsidR="00A64F7C" w:rsidRPr="002E0E00">
        <w:rPr>
          <w:rFonts w:ascii="Times New Roman" w:hAnsi="Times New Roman"/>
          <w:sz w:val="24"/>
          <w:szCs w:val="24"/>
        </w:rPr>
        <w:t>Opštine Bijelo Polje</w:t>
      </w:r>
      <w:r w:rsidR="009901CA" w:rsidRPr="002E0E00">
        <w:rPr>
          <w:rFonts w:ascii="Times New Roman" w:hAnsi="Times New Roman"/>
          <w:sz w:val="24"/>
          <w:szCs w:val="24"/>
        </w:rPr>
        <w:t>.</w:t>
      </w:r>
    </w:p>
    <w:p w14:paraId="59313966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5073EA1A" w14:textId="77777777" w:rsidR="00CD7DF2" w:rsidRPr="002E0E00" w:rsidRDefault="00CD7DF2" w:rsidP="00CD7DF2">
      <w:pPr>
        <w:jc w:val="right"/>
        <w:rPr>
          <w:rFonts w:ascii="Times New Roman" w:hAnsi="Times New Roman"/>
          <w:sz w:val="24"/>
          <w:szCs w:val="24"/>
        </w:rPr>
      </w:pPr>
    </w:p>
    <w:p w14:paraId="09E8BE71" w14:textId="77777777" w:rsidR="00CD7DF2" w:rsidRPr="002E0E00" w:rsidRDefault="00CD7DF2" w:rsidP="00CD7DF2">
      <w:pPr>
        <w:jc w:val="right"/>
        <w:rPr>
          <w:rFonts w:ascii="Times New Roman" w:hAnsi="Times New Roman"/>
          <w:sz w:val="24"/>
          <w:szCs w:val="24"/>
        </w:rPr>
      </w:pPr>
    </w:p>
    <w:p w14:paraId="40DEA41B" w14:textId="2D7FD8FF" w:rsidR="00CD7DF2" w:rsidRPr="002E0E00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  <w:r w:rsidRPr="002E0E0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Predsjednik Opštine</w:t>
      </w:r>
    </w:p>
    <w:p w14:paraId="384A7C59" w14:textId="77777777" w:rsidR="00CD7DF2" w:rsidRPr="002E0E00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Petar Smolović</w:t>
      </w:r>
    </w:p>
    <w:p w14:paraId="1C912253" w14:textId="77777777" w:rsidR="00CD7DF2" w:rsidRPr="002E0E00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DE8247" w14:textId="77777777" w:rsidR="00CD7DF2" w:rsidRPr="002E0E00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389325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1271B282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2ED9E451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818CF04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6ACAB341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D4BA68B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5A410BEB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0C732618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38891387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DBEED58" w14:textId="77777777" w:rsidR="00CD7DF2" w:rsidRPr="002E0E00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268630E" w14:textId="77777777" w:rsidR="00CD7DF2" w:rsidRPr="002E0E00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29ACF76A" w14:textId="77777777" w:rsidR="00CD7DF2" w:rsidRPr="002E0E00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6B9C6390" w14:textId="71254018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color w:val="000000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Na osnovu člana 38 stav 1 tačka 2</w:t>
      </w:r>
      <w:r w:rsidR="001E7CBC" w:rsidRPr="002E0E00">
        <w:rPr>
          <w:rFonts w:ascii="Times New Roman" w:hAnsi="Times New Roman"/>
          <w:color w:val="000000"/>
          <w:sz w:val="24"/>
          <w:szCs w:val="24"/>
        </w:rPr>
        <w:t xml:space="preserve"> a u vezi člana 59 stav</w:t>
      </w:r>
      <w:r w:rsidR="00783081" w:rsidRPr="002E0E00">
        <w:rPr>
          <w:rFonts w:ascii="Times New Roman" w:hAnsi="Times New Roman"/>
          <w:color w:val="000000"/>
          <w:sz w:val="24"/>
          <w:szCs w:val="24"/>
        </w:rPr>
        <w:t xml:space="preserve"> 1 i</w:t>
      </w:r>
      <w:r w:rsidR="001E7CBC" w:rsidRPr="002E0E00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="001E7CBC" w:rsidRPr="002E0E00">
        <w:rPr>
          <w:rFonts w:ascii="Times New Roman" w:hAnsi="Times New Roman"/>
          <w:sz w:val="24"/>
          <w:szCs w:val="24"/>
        </w:rPr>
        <w:t xml:space="preserve"> Zakona o lokalnoj samoupravi </w:t>
      </w:r>
      <w:r w:rsidR="001E7CBC" w:rsidRPr="002E0E00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("Službeni list Crne Gore", br. 02/18, 34/19, 38/20, 50/22, 84/22, 81/25, 98/25</w:t>
      </w:r>
      <w:r w:rsidRPr="002E0E00">
        <w:rPr>
          <w:rFonts w:ascii="Times New Roman" w:hAnsi="Times New Roman"/>
          <w:color w:val="000000"/>
          <w:sz w:val="24"/>
          <w:szCs w:val="24"/>
        </w:rPr>
        <w:t>) i člana 46 stav 1 tačka 2 u vezi sa članom 79</w:t>
      </w:r>
      <w:r w:rsidR="001E7CBC" w:rsidRPr="002E0E00">
        <w:rPr>
          <w:rFonts w:ascii="Times New Roman" w:hAnsi="Times New Roman"/>
          <w:color w:val="000000"/>
          <w:sz w:val="24"/>
          <w:szCs w:val="24"/>
        </w:rPr>
        <w:t xml:space="preserve"> stav</w:t>
      </w:r>
      <w:r w:rsidR="00783081" w:rsidRPr="002E0E00">
        <w:rPr>
          <w:rFonts w:ascii="Times New Roman" w:hAnsi="Times New Roman"/>
          <w:color w:val="000000"/>
          <w:sz w:val="24"/>
          <w:szCs w:val="24"/>
        </w:rPr>
        <w:t xml:space="preserve"> 1 i</w:t>
      </w:r>
      <w:r w:rsidR="001E7CBC" w:rsidRPr="002E0E00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 Statuta Opštine Bijelo Polje ("Sl. list CG - Opštinski propisi", br. 19/18), Skupština </w:t>
      </w:r>
      <w:r w:rsidR="00A64F7C" w:rsidRPr="002E0E00">
        <w:rPr>
          <w:rFonts w:ascii="Times New Roman" w:hAnsi="Times New Roman"/>
          <w:color w:val="000000"/>
          <w:sz w:val="24"/>
          <w:szCs w:val="24"/>
        </w:rPr>
        <w:t>O</w:t>
      </w:r>
      <w:r w:rsidRPr="002E0E00">
        <w:rPr>
          <w:rFonts w:ascii="Times New Roman" w:hAnsi="Times New Roman"/>
          <w:color w:val="000000"/>
          <w:sz w:val="24"/>
          <w:szCs w:val="24"/>
        </w:rPr>
        <w:t>pštine Bijelo Polje, na sjednici održanoj dana ____.202</w:t>
      </w:r>
      <w:r w:rsidR="00A64F7C" w:rsidRPr="002E0E00">
        <w:rPr>
          <w:rFonts w:ascii="Times New Roman" w:hAnsi="Times New Roman"/>
          <w:color w:val="000000"/>
          <w:sz w:val="24"/>
          <w:szCs w:val="24"/>
        </w:rPr>
        <w:t>6</w:t>
      </w:r>
      <w:r w:rsidRPr="002E0E00">
        <w:rPr>
          <w:rFonts w:ascii="Times New Roman" w:hAnsi="Times New Roman"/>
          <w:color w:val="000000"/>
          <w:sz w:val="24"/>
          <w:szCs w:val="24"/>
        </w:rPr>
        <w:t>. godine, donijela je</w:t>
      </w:r>
    </w:p>
    <w:p w14:paraId="69A48525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6794C3C4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127228C" w14:textId="77777777" w:rsidR="00CD7DF2" w:rsidRPr="002E0E00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bCs/>
          <w:color w:val="000000"/>
          <w:sz w:val="24"/>
          <w:szCs w:val="24"/>
        </w:rPr>
        <w:t>ODLUKU</w:t>
      </w:r>
    </w:p>
    <w:p w14:paraId="7B36D5E2" w14:textId="39F1D06A" w:rsidR="001B5D13" w:rsidRPr="002E0E00" w:rsidRDefault="00A64F7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sz w:val="24"/>
          <w:szCs w:val="24"/>
        </w:rPr>
      </w:pPr>
      <w:r w:rsidRPr="002E0E00">
        <w:rPr>
          <w:rFonts w:ascii="Times New Roman" w:hAnsi="Times New Roman"/>
          <w:b/>
          <w:bCs/>
          <w:color w:val="000000"/>
          <w:sz w:val="24"/>
          <w:szCs w:val="24"/>
        </w:rPr>
        <w:t xml:space="preserve">o potvrđivanju Odluke o privremenom finansiranju Opštine Bijelo Polje u periodu od 01.01.2026.godine – 31.03.2026.godine(“Službeni list Crne Gore-opštinski propisi”, broj 70/25) </w:t>
      </w:r>
    </w:p>
    <w:p w14:paraId="656547B9" w14:textId="37920AFA" w:rsidR="00CD7DF2" w:rsidRPr="002E0E00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C2B85E6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3B7550F3" w14:textId="5799B622" w:rsidR="00CD7DF2" w:rsidRPr="002E0E00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bCs/>
          <w:color w:val="000000"/>
          <w:sz w:val="24"/>
          <w:szCs w:val="24"/>
        </w:rPr>
        <w:t>Član 1</w:t>
      </w:r>
    </w:p>
    <w:p w14:paraId="3EED0E18" w14:textId="77777777" w:rsidR="001E7CBC" w:rsidRPr="002E0E00" w:rsidRDefault="001E7CB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8BBF01C" w14:textId="2697F0E9" w:rsidR="001B5D13" w:rsidRPr="002E0E00" w:rsidRDefault="00CD7DF2" w:rsidP="001B5D13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t xml:space="preserve">              Potvrđuje se</w:t>
      </w:r>
      <w:r w:rsidR="00A64F7C" w:rsidRPr="002E0E0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bookmarkStart w:id="2" w:name="_Hlk219633474"/>
      <w:r w:rsidR="00A64F7C" w:rsidRPr="002E0E00">
        <w:rPr>
          <w:rFonts w:ascii="Times New Roman" w:hAnsi="Times New Roman"/>
          <w:bCs/>
          <w:color w:val="000000"/>
          <w:sz w:val="24"/>
          <w:szCs w:val="24"/>
        </w:rPr>
        <w:t xml:space="preserve">Odluka o privremenom finansiranju Opštine Bijelo Polje u periodu od 01.01.2026.godine </w:t>
      </w:r>
      <w:r w:rsidR="00783081" w:rsidRPr="002E0E00"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A64F7C" w:rsidRPr="002E0E00">
        <w:rPr>
          <w:rFonts w:ascii="Times New Roman" w:hAnsi="Times New Roman"/>
          <w:bCs/>
          <w:color w:val="000000"/>
          <w:sz w:val="24"/>
          <w:szCs w:val="24"/>
        </w:rPr>
        <w:t xml:space="preserve"> 31.03.2026.godine(“Službeni list Crne Gore-opštinski propisi”, broj 70/25).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bookmarkEnd w:id="2"/>
    <w:p w14:paraId="5CC6B3DA" w14:textId="77777777" w:rsidR="005F0894" w:rsidRPr="002E0E00" w:rsidRDefault="005F0894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367C22" w14:textId="2A71A7AA" w:rsidR="005F0894" w:rsidRPr="002E0E00" w:rsidRDefault="005F0894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bCs/>
          <w:color w:val="000000"/>
          <w:sz w:val="24"/>
          <w:szCs w:val="24"/>
        </w:rPr>
        <w:t xml:space="preserve">Član </w:t>
      </w:r>
      <w:r w:rsidR="00CD0D0B" w:rsidRPr="002E0E00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</w:p>
    <w:p w14:paraId="452A60DC" w14:textId="77777777" w:rsidR="00783081" w:rsidRPr="002E0E00" w:rsidRDefault="00783081" w:rsidP="00783081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t xml:space="preserve">           Sastavni dio ove Odluke čini </w:t>
      </w:r>
      <w:r w:rsidRPr="002E0E00">
        <w:rPr>
          <w:rFonts w:ascii="Times New Roman" w:hAnsi="Times New Roman"/>
          <w:bCs/>
          <w:color w:val="000000"/>
          <w:sz w:val="24"/>
          <w:szCs w:val="24"/>
        </w:rPr>
        <w:t>Odluka o privremenom finansiranju Opštine Bijelo Polje u periodu od 01.01.2026.godine - 31.03.2026.godine(“Službeni list Crne Gore-opštinski propisi”, broj 70/25).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539E079" w14:textId="77777777" w:rsidR="00783081" w:rsidRPr="002E0E00" w:rsidRDefault="00783081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71C43A0" w14:textId="519A606A" w:rsidR="00783081" w:rsidRPr="002E0E00" w:rsidRDefault="00783081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bCs/>
          <w:color w:val="000000"/>
          <w:sz w:val="24"/>
          <w:szCs w:val="24"/>
        </w:rPr>
        <w:t>Član 3</w:t>
      </w:r>
    </w:p>
    <w:p w14:paraId="6B0AF104" w14:textId="07D4E5BF" w:rsidR="00CD7DF2" w:rsidRPr="002E0E00" w:rsidRDefault="005F0894" w:rsidP="005F0894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CD7DF2" w:rsidRPr="002E0E00">
        <w:rPr>
          <w:rFonts w:ascii="Times New Roman" w:hAnsi="Times New Roman"/>
          <w:color w:val="000000"/>
          <w:sz w:val="24"/>
          <w:szCs w:val="24"/>
        </w:rPr>
        <w:t xml:space="preserve">Ova Odluka 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stupa na snagu </w:t>
      </w:r>
      <w:r w:rsidR="00EF4699" w:rsidRPr="002E0E00">
        <w:rPr>
          <w:rFonts w:ascii="Times New Roman" w:hAnsi="Times New Roman"/>
          <w:color w:val="000000"/>
          <w:sz w:val="24"/>
          <w:szCs w:val="24"/>
        </w:rPr>
        <w:t>danom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 objavljivanja </w:t>
      </w:r>
      <w:r w:rsidR="00CD7DF2" w:rsidRPr="002E0E00">
        <w:rPr>
          <w:rFonts w:ascii="Times New Roman" w:hAnsi="Times New Roman"/>
          <w:color w:val="000000"/>
          <w:sz w:val="24"/>
          <w:szCs w:val="24"/>
        </w:rPr>
        <w:t>u “Službenom listu Crne Gore- Opštinski propisi”</w:t>
      </w:r>
      <w:r w:rsidR="00CD0D0B" w:rsidRPr="002E0E00">
        <w:rPr>
          <w:rFonts w:ascii="Times New Roman" w:hAnsi="Times New Roman"/>
          <w:color w:val="000000"/>
          <w:sz w:val="24"/>
          <w:szCs w:val="24"/>
        </w:rPr>
        <w:t xml:space="preserve"> a primjenjivaće se od 01.01.2026.godine</w:t>
      </w:r>
      <w:r w:rsidR="00CD7DF2" w:rsidRPr="002E0E00">
        <w:rPr>
          <w:rFonts w:ascii="Times New Roman" w:hAnsi="Times New Roman"/>
          <w:color w:val="000000"/>
          <w:sz w:val="24"/>
          <w:szCs w:val="24"/>
        </w:rPr>
        <w:t>.</w:t>
      </w:r>
    </w:p>
    <w:p w14:paraId="1DCD283B" w14:textId="77777777" w:rsidR="00CD7DF2" w:rsidRPr="002E0E00" w:rsidRDefault="00CD7DF2" w:rsidP="005F0894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628D29FC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C909E7C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t xml:space="preserve">     Broj: 02-</w:t>
      </w:r>
    </w:p>
    <w:p w14:paraId="331CD124" w14:textId="4AAF3A48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t xml:space="preserve">     Bijelo Polje, ___.202</w:t>
      </w:r>
      <w:r w:rsidR="00CD0D0B" w:rsidRPr="002E0E00">
        <w:rPr>
          <w:rFonts w:ascii="Times New Roman" w:hAnsi="Times New Roman"/>
          <w:color w:val="000000"/>
          <w:sz w:val="24"/>
          <w:szCs w:val="24"/>
        </w:rPr>
        <w:t>6</w:t>
      </w:r>
      <w:r w:rsidRPr="002E0E00">
        <w:rPr>
          <w:rFonts w:ascii="Times New Roman" w:hAnsi="Times New Roman"/>
          <w:color w:val="000000"/>
          <w:sz w:val="24"/>
          <w:szCs w:val="24"/>
        </w:rPr>
        <w:t>. godine</w:t>
      </w:r>
    </w:p>
    <w:p w14:paraId="7390209A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7B3F9B91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24011F8" w14:textId="18EE2C46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color w:val="000000"/>
          <w:sz w:val="24"/>
          <w:szCs w:val="24"/>
        </w:rPr>
        <w:t xml:space="preserve">Skupština </w:t>
      </w:r>
      <w:r w:rsidR="00783081" w:rsidRPr="002E0E00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2E0E00">
        <w:rPr>
          <w:rFonts w:ascii="Times New Roman" w:hAnsi="Times New Roman"/>
          <w:b/>
          <w:color w:val="000000"/>
          <w:sz w:val="24"/>
          <w:szCs w:val="24"/>
        </w:rPr>
        <w:t>pštine Bijelo Polje</w:t>
      </w:r>
    </w:p>
    <w:p w14:paraId="7EFE4084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FDF798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A8FA9CB" w14:textId="77777777" w:rsidR="00783081" w:rsidRPr="002E0E00" w:rsidRDefault="00CD7DF2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color w:val="000000"/>
          <w:sz w:val="24"/>
          <w:szCs w:val="24"/>
        </w:rPr>
        <w:t xml:space="preserve">                     </w:t>
      </w:r>
      <w:r w:rsidR="001B5D13" w:rsidRPr="002E0E0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</w:t>
      </w:r>
      <w:r w:rsidR="00783081" w:rsidRPr="002E0E00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</w:p>
    <w:p w14:paraId="7C1074EE" w14:textId="6103D1AC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color w:val="000000"/>
          <w:sz w:val="24"/>
          <w:szCs w:val="24"/>
        </w:rPr>
        <w:t>Predsjedn</w:t>
      </w:r>
      <w:r w:rsidR="001B5D13" w:rsidRPr="002E0E00">
        <w:rPr>
          <w:rFonts w:ascii="Times New Roman" w:hAnsi="Times New Roman"/>
          <w:b/>
          <w:color w:val="000000"/>
          <w:sz w:val="24"/>
          <w:szCs w:val="24"/>
        </w:rPr>
        <w:t>ica</w:t>
      </w:r>
      <w:r w:rsidRPr="002E0E00">
        <w:rPr>
          <w:rFonts w:ascii="Times New Roman" w:hAnsi="Times New Roman"/>
          <w:b/>
          <w:color w:val="000000"/>
          <w:sz w:val="24"/>
          <w:szCs w:val="24"/>
        </w:rPr>
        <w:t>,</w:t>
      </w:r>
    </w:p>
    <w:p w14:paraId="1E62D243" w14:textId="7A24DD90" w:rsidR="00CD7DF2" w:rsidRPr="002E0E00" w:rsidRDefault="001B5D13" w:rsidP="001B5D13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color w:val="000000"/>
          <w:sz w:val="24"/>
          <w:szCs w:val="24"/>
        </w:rPr>
      </w:pPr>
      <w:r w:rsidRPr="002E0E0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</w:t>
      </w:r>
      <w:r w:rsidR="00783081" w:rsidRPr="002E0E00"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  Selma Omerović</w:t>
      </w:r>
      <w:r w:rsidR="00CD7DF2" w:rsidRPr="002E0E00">
        <w:rPr>
          <w:rFonts w:ascii="Times New Roman" w:hAnsi="Times New Roman"/>
          <w:color w:val="000000"/>
          <w:sz w:val="24"/>
          <w:szCs w:val="24"/>
        </w:rPr>
        <w:t>,s.r.</w:t>
      </w:r>
    </w:p>
    <w:p w14:paraId="50291B4C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4090CF9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A43888A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DFFA12B" w14:textId="77777777" w:rsidR="00CD7DF2" w:rsidRPr="002E0E00" w:rsidRDefault="00CD7DF2" w:rsidP="002619E0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43F3F231" w14:textId="77777777" w:rsidR="00CD7DF2" w:rsidRPr="002E0E00" w:rsidRDefault="00CD7DF2" w:rsidP="002619E0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42B2FD08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7A1FF42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CCA81A2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E0E00">
        <w:rPr>
          <w:rFonts w:ascii="Times New Roman" w:hAnsi="Times New Roman"/>
          <w:b/>
          <w:color w:val="000000"/>
          <w:sz w:val="24"/>
          <w:szCs w:val="24"/>
        </w:rPr>
        <w:t>Obrazloženje</w:t>
      </w:r>
    </w:p>
    <w:p w14:paraId="2E98A07F" w14:textId="77777777" w:rsidR="00CD7DF2" w:rsidRPr="002E0E00" w:rsidRDefault="00CD7DF2" w:rsidP="00CD7D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4876754" w14:textId="77777777" w:rsidR="00EF4699" w:rsidRPr="002E0E00" w:rsidRDefault="00CD7DF2" w:rsidP="00EF469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ab/>
      </w:r>
    </w:p>
    <w:p w14:paraId="1993CB2C" w14:textId="2163F235" w:rsidR="00EF4699" w:rsidRPr="002E0E00" w:rsidRDefault="00EF4699" w:rsidP="00EF4699">
      <w:pPr>
        <w:jc w:val="both"/>
        <w:rPr>
          <w:rFonts w:ascii="Times New Roman" w:hAnsi="Times New Roman"/>
          <w:bCs/>
          <w:sz w:val="24"/>
          <w:szCs w:val="24"/>
        </w:rPr>
      </w:pPr>
      <w:r w:rsidRPr="002E0E00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2E0E00">
        <w:rPr>
          <w:rFonts w:ascii="Times New Roman" w:hAnsi="Times New Roman"/>
          <w:bCs/>
          <w:sz w:val="24"/>
          <w:szCs w:val="24"/>
        </w:rPr>
        <w:t>Pravni osnov za donošenje ove Odluke sadržan je u članu 38 stav 1 tačka 2 Zakona o lokalnoj samoupravi (“Službeni list Crne Gore”, broj 002/18, 034/19, 038/20, 050/22, 084/22, 81/25 i 98/25), i članu 46 stav 1 tačka 2 Statuta Opštine Bijelo Polje (“Službeni list Crne Gore – opštinski propisi”, br.019/18), kojim je propisano da Skupština donosi propise i druge opšte akte.</w:t>
      </w:r>
    </w:p>
    <w:p w14:paraId="0DC097C5" w14:textId="1B66BFE9" w:rsidR="001B5D13" w:rsidRPr="002E0E00" w:rsidRDefault="00EF4699" w:rsidP="00CD7D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        Razlog </w:t>
      </w:r>
      <w:r w:rsidR="00CD7DF2" w:rsidRPr="002E0E00">
        <w:rPr>
          <w:rFonts w:ascii="Times New Roman" w:hAnsi="Times New Roman"/>
          <w:sz w:val="24"/>
          <w:szCs w:val="24"/>
        </w:rPr>
        <w:t xml:space="preserve">za donošenje ove Odluke sadržan je </w:t>
      </w:r>
      <w:r w:rsidRPr="002E0E00">
        <w:rPr>
          <w:rFonts w:ascii="Times New Roman" w:hAnsi="Times New Roman"/>
          <w:sz w:val="24"/>
          <w:szCs w:val="24"/>
        </w:rPr>
        <w:t xml:space="preserve">i </w:t>
      </w:r>
      <w:r w:rsidR="00CD7DF2" w:rsidRPr="002E0E00">
        <w:rPr>
          <w:rFonts w:ascii="Times New Roman" w:hAnsi="Times New Roman"/>
          <w:sz w:val="24"/>
          <w:szCs w:val="24"/>
        </w:rPr>
        <w:t>u odredbama člana 59</w:t>
      </w:r>
      <w:r w:rsidRPr="002E0E00">
        <w:rPr>
          <w:rFonts w:ascii="Times New Roman" w:hAnsi="Times New Roman"/>
          <w:sz w:val="24"/>
          <w:szCs w:val="24"/>
        </w:rPr>
        <w:t xml:space="preserve"> stav </w:t>
      </w:r>
      <w:r w:rsidR="006844C7" w:rsidRPr="002E0E00">
        <w:rPr>
          <w:rFonts w:ascii="Times New Roman" w:hAnsi="Times New Roman"/>
          <w:sz w:val="24"/>
          <w:szCs w:val="24"/>
        </w:rPr>
        <w:t xml:space="preserve">1 i </w:t>
      </w:r>
      <w:r w:rsidRPr="002E0E00">
        <w:rPr>
          <w:rFonts w:ascii="Times New Roman" w:hAnsi="Times New Roman"/>
          <w:sz w:val="24"/>
          <w:szCs w:val="24"/>
        </w:rPr>
        <w:t>2</w:t>
      </w:r>
      <w:r w:rsidR="00CD7DF2" w:rsidRPr="002E0E00">
        <w:rPr>
          <w:rFonts w:ascii="Times New Roman" w:hAnsi="Times New Roman"/>
          <w:sz w:val="24"/>
          <w:szCs w:val="24"/>
        </w:rPr>
        <w:t xml:space="preserve"> Zakona o lokalnoj samoupravi</w:t>
      </w:r>
      <w:r w:rsidR="001B5D13" w:rsidRPr="002E0E00">
        <w:rPr>
          <w:rFonts w:ascii="Times New Roman" w:hAnsi="Times New Roman"/>
          <w:sz w:val="24"/>
          <w:szCs w:val="24"/>
        </w:rPr>
        <w:t xml:space="preserve"> i</w:t>
      </w:r>
      <w:r w:rsidR="00CD7DF2" w:rsidRPr="002E0E00">
        <w:rPr>
          <w:rFonts w:ascii="Times New Roman" w:hAnsi="Times New Roman"/>
          <w:sz w:val="24"/>
          <w:szCs w:val="24"/>
        </w:rPr>
        <w:t xml:space="preserve"> </w:t>
      </w:r>
      <w:r w:rsidR="001B5D13" w:rsidRPr="002E0E00">
        <w:rPr>
          <w:rFonts w:ascii="Times New Roman" w:hAnsi="Times New Roman"/>
          <w:sz w:val="24"/>
          <w:szCs w:val="24"/>
        </w:rPr>
        <w:t>član</w:t>
      </w:r>
      <w:r w:rsidRPr="002E0E00">
        <w:rPr>
          <w:rFonts w:ascii="Times New Roman" w:hAnsi="Times New Roman"/>
          <w:sz w:val="24"/>
          <w:szCs w:val="24"/>
        </w:rPr>
        <w:t>u</w:t>
      </w:r>
      <w:r w:rsidR="001B5D13" w:rsidRPr="002E0E00">
        <w:rPr>
          <w:rFonts w:ascii="Times New Roman" w:hAnsi="Times New Roman"/>
          <w:sz w:val="24"/>
          <w:szCs w:val="24"/>
        </w:rPr>
        <w:t xml:space="preserve"> 79</w:t>
      </w:r>
      <w:r w:rsidRPr="002E0E00">
        <w:rPr>
          <w:rFonts w:ascii="Times New Roman" w:hAnsi="Times New Roman"/>
          <w:sz w:val="24"/>
          <w:szCs w:val="24"/>
        </w:rPr>
        <w:t xml:space="preserve"> stav </w:t>
      </w:r>
      <w:r w:rsidR="006844C7" w:rsidRPr="002E0E00">
        <w:rPr>
          <w:rFonts w:ascii="Times New Roman" w:hAnsi="Times New Roman"/>
          <w:sz w:val="24"/>
          <w:szCs w:val="24"/>
        </w:rPr>
        <w:t xml:space="preserve"> 1 i </w:t>
      </w:r>
      <w:r w:rsidRPr="002E0E00">
        <w:rPr>
          <w:rFonts w:ascii="Times New Roman" w:hAnsi="Times New Roman"/>
          <w:sz w:val="24"/>
          <w:szCs w:val="24"/>
        </w:rPr>
        <w:t>2</w:t>
      </w:r>
      <w:r w:rsidR="001B5D13" w:rsidRPr="002E0E00">
        <w:rPr>
          <w:rFonts w:ascii="Times New Roman" w:hAnsi="Times New Roman"/>
          <w:sz w:val="24"/>
          <w:szCs w:val="24"/>
        </w:rPr>
        <w:t xml:space="preserve"> Statuta Opštine Bijelo Polje </w:t>
      </w:r>
      <w:r w:rsidR="00CD7DF2" w:rsidRPr="002E0E00">
        <w:rPr>
          <w:rFonts w:ascii="Times New Roman" w:hAnsi="Times New Roman"/>
          <w:sz w:val="24"/>
          <w:szCs w:val="24"/>
        </w:rPr>
        <w:t>kojim je propisano da</w:t>
      </w:r>
      <w:r w:rsidR="006844C7" w:rsidRPr="002E0E00">
        <w:rPr>
          <w:rFonts w:ascii="Times New Roman" w:hAnsi="Times New Roman"/>
          <w:sz w:val="24"/>
          <w:szCs w:val="24"/>
        </w:rPr>
        <w:t xml:space="preserve"> predsjednik Opštine privremeno donosi akte iz nadležnosti Skupštine ako Skupština nije u mogućnosti da se sastane ili je iz drugih razloga onemogućen njen rad, a njihovim nedonošenjem bi se ugrozio život građana ili imovina veće vrijednosti, te da</w:t>
      </w:r>
      <w:r w:rsidR="00CD7DF2" w:rsidRPr="002E0E00">
        <w:rPr>
          <w:rFonts w:ascii="Times New Roman" w:hAnsi="Times New Roman"/>
          <w:sz w:val="24"/>
          <w:szCs w:val="24"/>
        </w:rPr>
        <w:t xml:space="preserve"> </w:t>
      </w:r>
      <w:r w:rsidRPr="002E0E00">
        <w:rPr>
          <w:rFonts w:ascii="Times New Roman" w:hAnsi="Times New Roman"/>
          <w:sz w:val="24"/>
          <w:szCs w:val="24"/>
        </w:rPr>
        <w:t>je p</w:t>
      </w:r>
      <w:r w:rsidR="00CD7DF2" w:rsidRPr="002E0E00">
        <w:rPr>
          <w:rFonts w:ascii="Times New Roman" w:hAnsi="Times New Roman"/>
          <w:sz w:val="24"/>
          <w:szCs w:val="24"/>
        </w:rPr>
        <w:t xml:space="preserve">redsjednik </w:t>
      </w:r>
      <w:r w:rsidRPr="002E0E00">
        <w:rPr>
          <w:rFonts w:ascii="Times New Roman" w:hAnsi="Times New Roman"/>
          <w:sz w:val="24"/>
          <w:szCs w:val="24"/>
        </w:rPr>
        <w:t>O</w:t>
      </w:r>
      <w:r w:rsidR="00CD7DF2" w:rsidRPr="002E0E00">
        <w:rPr>
          <w:rFonts w:ascii="Times New Roman" w:hAnsi="Times New Roman"/>
          <w:sz w:val="24"/>
          <w:szCs w:val="24"/>
        </w:rPr>
        <w:t>pštine</w:t>
      </w:r>
      <w:r w:rsidRPr="002E0E00">
        <w:rPr>
          <w:rFonts w:ascii="Times New Roman" w:hAnsi="Times New Roman"/>
          <w:sz w:val="24"/>
          <w:szCs w:val="24"/>
        </w:rPr>
        <w:t xml:space="preserve"> dužan da akt donijet iz nadležnosti Skupštine podnese na potvrdu Skupštini na prvoj narednoj sjednici.</w:t>
      </w:r>
      <w:r w:rsidR="00CD7DF2" w:rsidRPr="002E0E00">
        <w:rPr>
          <w:rFonts w:ascii="Times New Roman" w:hAnsi="Times New Roman"/>
          <w:sz w:val="24"/>
          <w:szCs w:val="24"/>
        </w:rPr>
        <w:t xml:space="preserve">    </w:t>
      </w:r>
    </w:p>
    <w:p w14:paraId="01177CC4" w14:textId="22231578" w:rsidR="00783081" w:rsidRPr="002E0E00" w:rsidRDefault="006844C7" w:rsidP="006844C7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         </w:t>
      </w:r>
      <w:r w:rsidR="00783081" w:rsidRPr="002E0E00">
        <w:rPr>
          <w:rFonts w:ascii="Times New Roman" w:hAnsi="Times New Roman"/>
          <w:sz w:val="24"/>
          <w:szCs w:val="24"/>
        </w:rPr>
        <w:t xml:space="preserve"> </w:t>
      </w:r>
      <w:r w:rsidRPr="002E0E00">
        <w:rPr>
          <w:rFonts w:ascii="Times New Roman" w:hAnsi="Times New Roman"/>
          <w:sz w:val="24"/>
          <w:szCs w:val="24"/>
        </w:rPr>
        <w:t xml:space="preserve">Naime, predsjednik Opštine je na osnovu </w:t>
      </w:r>
      <w:r w:rsidR="00783081" w:rsidRPr="002E0E00">
        <w:rPr>
          <w:rFonts w:ascii="Times New Roman" w:hAnsi="Times New Roman"/>
          <w:sz w:val="24"/>
          <w:szCs w:val="24"/>
        </w:rPr>
        <w:t xml:space="preserve"> član</w:t>
      </w:r>
      <w:r w:rsidRPr="002E0E00">
        <w:rPr>
          <w:rFonts w:ascii="Times New Roman" w:hAnsi="Times New Roman"/>
          <w:sz w:val="24"/>
          <w:szCs w:val="24"/>
        </w:rPr>
        <w:t>a</w:t>
      </w:r>
      <w:r w:rsidR="00783081" w:rsidRPr="002E0E00">
        <w:rPr>
          <w:rFonts w:ascii="Times New Roman" w:hAnsi="Times New Roman"/>
          <w:sz w:val="24"/>
          <w:szCs w:val="24"/>
        </w:rPr>
        <w:t xml:space="preserve"> </w:t>
      </w:r>
      <w:bookmarkStart w:id="3" w:name="_Hlk217818625"/>
      <w:r w:rsidR="00783081" w:rsidRPr="002E0E00">
        <w:rPr>
          <w:rFonts w:ascii="Times New Roman" w:hAnsi="Times New Roman"/>
          <w:sz w:val="24"/>
          <w:szCs w:val="24"/>
        </w:rPr>
        <w:t xml:space="preserve">30 stav 2 i 3 Zakona o finansiranju lokalne samouprave </w:t>
      </w:r>
      <w:bookmarkEnd w:id="3"/>
      <w:r w:rsidR="00783081" w:rsidRPr="002E0E00">
        <w:rPr>
          <w:rFonts w:ascii="Times New Roman" w:hAnsi="Times New Roman"/>
          <w:sz w:val="24"/>
          <w:szCs w:val="24"/>
        </w:rPr>
        <w:t>("Službeni list Crne Gore", broj 03/19, 86/22, 005/24, 007/24, 92/25, 149/25 ), član</w:t>
      </w:r>
      <w:r w:rsidRPr="002E0E00">
        <w:rPr>
          <w:rFonts w:ascii="Times New Roman" w:hAnsi="Times New Roman"/>
          <w:sz w:val="24"/>
          <w:szCs w:val="24"/>
        </w:rPr>
        <w:t>a</w:t>
      </w:r>
      <w:r w:rsidR="00783081" w:rsidRPr="002E0E00">
        <w:rPr>
          <w:rFonts w:ascii="Times New Roman" w:hAnsi="Times New Roman"/>
          <w:sz w:val="24"/>
          <w:szCs w:val="24"/>
        </w:rPr>
        <w:t xml:space="preserve"> 37 Zakona o Budžetu i fiskalnoj odgovornosti("Službeni list Crne Gore", br. 020/14, 056/14, 070/17, 004/18, 055/18, 066/19, 070/21, 145/21, 027/23, 123/23, 125/23, 011/25), </w:t>
      </w:r>
      <w:bookmarkStart w:id="4" w:name="_Hlk217819406"/>
      <w:r w:rsidR="00783081" w:rsidRPr="002E0E00">
        <w:rPr>
          <w:rFonts w:ascii="Times New Roman" w:hAnsi="Times New Roman"/>
          <w:sz w:val="24"/>
          <w:szCs w:val="24"/>
        </w:rPr>
        <w:t>član</w:t>
      </w:r>
      <w:r w:rsidRPr="002E0E00">
        <w:rPr>
          <w:rFonts w:ascii="Times New Roman" w:hAnsi="Times New Roman"/>
          <w:sz w:val="24"/>
          <w:szCs w:val="24"/>
        </w:rPr>
        <w:t>a</w:t>
      </w:r>
      <w:r w:rsidR="00783081" w:rsidRPr="002E0E00">
        <w:rPr>
          <w:rFonts w:ascii="Times New Roman" w:hAnsi="Times New Roman"/>
          <w:sz w:val="24"/>
          <w:szCs w:val="24"/>
        </w:rPr>
        <w:t xml:space="preserve"> 59 stav 1 i 2 Zakona o lokalnoj samoupravi</w:t>
      </w:r>
      <w:bookmarkEnd w:id="4"/>
      <w:r w:rsidR="00783081" w:rsidRPr="002E0E00">
        <w:rPr>
          <w:rFonts w:ascii="Times New Roman" w:hAnsi="Times New Roman"/>
          <w:sz w:val="24"/>
          <w:szCs w:val="24"/>
        </w:rPr>
        <w:t>("Službeni list Crne Gore", br. 002/18, 034/19, 038/20, 050/22, 084/22, 081/25, 098/25) i članu 79 stav 1 i 2 Statuta Opštine Bijelo Polje ("Službeni list Crne Gore"-opštinski propisi broj 19/18)</w:t>
      </w:r>
      <w:r w:rsidRPr="002E0E00">
        <w:rPr>
          <w:rFonts w:ascii="Times New Roman" w:hAnsi="Times New Roman"/>
          <w:sz w:val="24"/>
          <w:szCs w:val="24"/>
        </w:rPr>
        <w:t xml:space="preserve"> donio Odluku</w:t>
      </w:r>
      <w:r w:rsidRPr="002E0E00">
        <w:rPr>
          <w:rFonts w:ascii="Times New Roman" w:hAnsi="Times New Roman"/>
          <w:color w:val="000000"/>
          <w:sz w:val="24"/>
          <w:szCs w:val="24"/>
        </w:rPr>
        <w:t xml:space="preserve"> o privremenom finansiranju Opštine Bijelo Polje u periodu od 01.01.2026.godine</w:t>
      </w:r>
      <w:r w:rsidR="00940ACD">
        <w:rPr>
          <w:rFonts w:ascii="Times New Roman" w:hAnsi="Times New Roman"/>
          <w:color w:val="000000"/>
          <w:sz w:val="24"/>
          <w:szCs w:val="24"/>
        </w:rPr>
        <w:t>-</w:t>
      </w:r>
      <w:r w:rsidRPr="002E0E00">
        <w:rPr>
          <w:rFonts w:ascii="Times New Roman" w:hAnsi="Times New Roman"/>
          <w:color w:val="000000"/>
          <w:sz w:val="24"/>
          <w:szCs w:val="24"/>
        </w:rPr>
        <w:t>31.03.2026.godine</w:t>
      </w:r>
      <w:r w:rsidRPr="002E0E00">
        <w:rPr>
          <w:rFonts w:ascii="Times New Roman" w:hAnsi="Times New Roman"/>
          <w:sz w:val="24"/>
          <w:szCs w:val="24"/>
        </w:rPr>
        <w:t>.</w:t>
      </w:r>
    </w:p>
    <w:p w14:paraId="7D1A1E4D" w14:textId="77777777" w:rsidR="00783081" w:rsidRPr="002E0E00" w:rsidRDefault="00783081" w:rsidP="00783081">
      <w:pPr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    Odredbama člana 30 Zakona o finansiranju lokalne samouprave propisano je da se Budžet opštine za narednu fiskalnu godinu donosi najkasnije do 31. decembra tekuće godine. Ako se Budžet ne donese u roku iz stava 1 ovog člana, donosi se odluka o privremenom finansiranju i to najduže za razdoblje od prva tri mjeseca fiskalne godine. Odlukom o privremenom finansiranju iz stava 2 ovog člana mjesečno se odobravaju sredstva do iznosa od 1/​12 stvarnih izdataka u prethodnoj fiskalnoj godini.</w:t>
      </w:r>
    </w:p>
    <w:p w14:paraId="6E096B87" w14:textId="77777777" w:rsidR="00783081" w:rsidRPr="002E0E00" w:rsidRDefault="00783081" w:rsidP="00783081">
      <w:pPr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  Članom 37 Zakona o Budžetu i fiskalnoj odgovornosti, propisano je da, odgovorno lice u opštini, do donošenja Budžeta opštine odobrava sredstva u skladu sa zakonom kojim se uređuje finansiranje lokalne samouprave.</w:t>
      </w:r>
    </w:p>
    <w:p w14:paraId="1251C004" w14:textId="4350D581" w:rsidR="00783081" w:rsidRPr="002E0E00" w:rsidRDefault="00783081" w:rsidP="002E0E00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 xml:space="preserve">    S obzirom da, Skupština Opštine Bijelo Polje</w:t>
      </w:r>
      <w:r w:rsidR="00940ACD">
        <w:rPr>
          <w:rFonts w:ascii="Times New Roman" w:hAnsi="Times New Roman"/>
          <w:sz w:val="24"/>
          <w:szCs w:val="24"/>
        </w:rPr>
        <w:t xml:space="preserve"> do 31.decembra 2025.godine</w:t>
      </w:r>
      <w:bookmarkStart w:id="5" w:name="_GoBack"/>
      <w:bookmarkEnd w:id="5"/>
      <w:r w:rsidRPr="002E0E00">
        <w:rPr>
          <w:rFonts w:ascii="Times New Roman" w:hAnsi="Times New Roman"/>
          <w:sz w:val="24"/>
          <w:szCs w:val="24"/>
        </w:rPr>
        <w:t xml:space="preserve"> nije usvojila Odluku o Budžetu Opštine Bijelo Polje za 2026.godinu, kao i da nije donijela Odluku o privremenom finansiranju Opštine Bijelo Polje za period od 01.01.2026.godine do 31.03.2026.godine, to se shodno članu 59 stav 1 Zakona o lokalnoj samoupravi, zbog ugrožavanja obavljanja redovnih aktivnosti i poslova od opšteg javnog značaja za Opštinu Bijelo Polje, ukazala potreba </w:t>
      </w:r>
      <w:r w:rsidR="002E0E00" w:rsidRPr="002E0E00">
        <w:rPr>
          <w:rFonts w:ascii="Times New Roman" w:hAnsi="Times New Roman"/>
          <w:sz w:val="24"/>
          <w:szCs w:val="24"/>
        </w:rPr>
        <w:t xml:space="preserve">da predsjednik Opštine, shodno svojim zakonskim ovlašćenjima </w:t>
      </w:r>
      <w:r w:rsidRPr="002E0E00">
        <w:rPr>
          <w:rFonts w:ascii="Times New Roman" w:hAnsi="Times New Roman"/>
          <w:sz w:val="24"/>
          <w:szCs w:val="24"/>
        </w:rPr>
        <w:t xml:space="preserve"> don</w:t>
      </w:r>
      <w:r w:rsidR="002E0E00" w:rsidRPr="002E0E00">
        <w:rPr>
          <w:rFonts w:ascii="Times New Roman" w:hAnsi="Times New Roman"/>
          <w:sz w:val="24"/>
          <w:szCs w:val="24"/>
        </w:rPr>
        <w:t>ese</w:t>
      </w:r>
      <w:r w:rsidRPr="002E0E00">
        <w:rPr>
          <w:rFonts w:ascii="Times New Roman" w:hAnsi="Times New Roman"/>
          <w:sz w:val="24"/>
          <w:szCs w:val="24"/>
        </w:rPr>
        <w:t xml:space="preserve"> Odluk</w:t>
      </w:r>
      <w:r w:rsidR="002E0E00" w:rsidRPr="002E0E00">
        <w:rPr>
          <w:rFonts w:ascii="Times New Roman" w:hAnsi="Times New Roman"/>
          <w:sz w:val="24"/>
          <w:szCs w:val="24"/>
        </w:rPr>
        <w:t>u</w:t>
      </w:r>
      <w:r w:rsidRPr="002E0E00">
        <w:rPr>
          <w:rFonts w:ascii="Times New Roman" w:hAnsi="Times New Roman"/>
          <w:sz w:val="24"/>
          <w:szCs w:val="24"/>
        </w:rPr>
        <w:t xml:space="preserve"> o privremenom finansiranju</w:t>
      </w:r>
      <w:r w:rsidR="002E0E00" w:rsidRPr="002E0E00">
        <w:rPr>
          <w:rFonts w:ascii="Times New Roman" w:hAnsi="Times New Roman"/>
          <w:sz w:val="24"/>
          <w:szCs w:val="24"/>
        </w:rPr>
        <w:t xml:space="preserve"> Opštine Bijelo Polje za period od 01.01.2026.godine do 31.03.2026.godine</w:t>
      </w:r>
      <w:r w:rsidRPr="002E0E00">
        <w:rPr>
          <w:rFonts w:ascii="Times New Roman" w:hAnsi="Times New Roman"/>
          <w:sz w:val="24"/>
          <w:szCs w:val="24"/>
        </w:rPr>
        <w:t>.</w:t>
      </w:r>
    </w:p>
    <w:p w14:paraId="654024E7" w14:textId="77777777" w:rsidR="00783081" w:rsidRPr="002E0E00" w:rsidRDefault="00783081" w:rsidP="00783081">
      <w:pPr>
        <w:rPr>
          <w:rFonts w:ascii="Times New Roman" w:hAnsi="Times New Roman"/>
          <w:sz w:val="24"/>
          <w:szCs w:val="24"/>
        </w:rPr>
      </w:pPr>
    </w:p>
    <w:p w14:paraId="6F656226" w14:textId="68D4AEBF" w:rsidR="001B5D13" w:rsidRPr="002E0E00" w:rsidRDefault="001B5D13" w:rsidP="00BA1390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</w:p>
    <w:p w14:paraId="7C6E1514" w14:textId="4D927DFC" w:rsidR="00CD0D0B" w:rsidRPr="002E0E00" w:rsidRDefault="00CD7DF2" w:rsidP="00CD0D0B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bCs/>
          <w:sz w:val="24"/>
          <w:szCs w:val="24"/>
        </w:rPr>
      </w:pPr>
      <w:r w:rsidRPr="002E0E00">
        <w:rPr>
          <w:rFonts w:ascii="Times New Roman" w:hAnsi="Times New Roman"/>
          <w:sz w:val="24"/>
          <w:szCs w:val="24"/>
        </w:rPr>
        <w:tab/>
        <w:t xml:space="preserve">U vezi sa navedenim predlažem Skupštini Opštine, da u skladu sa svojim </w:t>
      </w:r>
      <w:r w:rsidR="00BA1390" w:rsidRPr="002E0E00">
        <w:rPr>
          <w:rFonts w:ascii="Times New Roman" w:hAnsi="Times New Roman"/>
          <w:sz w:val="24"/>
          <w:szCs w:val="24"/>
        </w:rPr>
        <w:t xml:space="preserve">nadležnostima </w:t>
      </w:r>
      <w:r w:rsidRPr="002E0E00">
        <w:rPr>
          <w:rFonts w:ascii="Times New Roman" w:hAnsi="Times New Roman"/>
          <w:sz w:val="24"/>
          <w:szCs w:val="24"/>
        </w:rPr>
        <w:t xml:space="preserve"> usvoji </w:t>
      </w:r>
      <w:r w:rsidR="00BA1390" w:rsidRPr="002E0E00">
        <w:rPr>
          <w:rFonts w:ascii="Times New Roman" w:hAnsi="Times New Roman"/>
          <w:sz w:val="24"/>
          <w:szCs w:val="24"/>
        </w:rPr>
        <w:t xml:space="preserve"> predlog</w:t>
      </w:r>
      <w:r w:rsidR="00BA1390" w:rsidRPr="002E0E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D0D0B" w:rsidRPr="002E0E00">
        <w:rPr>
          <w:rFonts w:ascii="Times New Roman" w:hAnsi="Times New Roman"/>
          <w:bCs/>
          <w:sz w:val="24"/>
          <w:szCs w:val="24"/>
          <w:lang w:val="sr-Latn-CS"/>
        </w:rPr>
        <w:t>Odluke o</w:t>
      </w:r>
      <w:r w:rsidR="00CD0D0B" w:rsidRPr="002E0E00">
        <w:rPr>
          <w:rFonts w:ascii="Times New Roman" w:hAnsi="Times New Roman"/>
          <w:bCs/>
          <w:color w:val="000000"/>
          <w:sz w:val="24"/>
          <w:szCs w:val="24"/>
        </w:rPr>
        <w:t xml:space="preserve"> potvrđivanju Odluke o privremenom finansiranju Opštine Bijelo Polje u periodu od 01.01.2026.godine-31.03.2026.godine(“Službeni list Crne Gore-opštinski propisi”, broj 70/25)</w:t>
      </w:r>
      <w:r w:rsidR="00CD0D0B" w:rsidRPr="002E0E00">
        <w:rPr>
          <w:rFonts w:ascii="Times New Roman" w:hAnsi="Times New Roman"/>
          <w:bCs/>
          <w:sz w:val="24"/>
          <w:szCs w:val="24"/>
        </w:rPr>
        <w:t>.</w:t>
      </w:r>
    </w:p>
    <w:p w14:paraId="7B8EB664" w14:textId="71E8F6A6" w:rsidR="001B5D13" w:rsidRPr="002E0E00" w:rsidRDefault="001B5D13" w:rsidP="001B5D1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7F368AF4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A7DAC3F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45E598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E85E9F5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6D5203" w14:textId="77777777" w:rsidR="00CD7DF2" w:rsidRPr="002E0E00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B7EC2DE" w14:textId="77777777" w:rsidR="0050048E" w:rsidRPr="002E0E00" w:rsidRDefault="0050048E">
      <w:pPr>
        <w:rPr>
          <w:rFonts w:ascii="Times New Roman" w:hAnsi="Times New Roman"/>
          <w:sz w:val="24"/>
          <w:szCs w:val="24"/>
        </w:rPr>
      </w:pPr>
    </w:p>
    <w:sectPr w:rsidR="0050048E" w:rsidRPr="002E0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BE"/>
    <w:rsid w:val="000537BE"/>
    <w:rsid w:val="000E1746"/>
    <w:rsid w:val="000F0DC5"/>
    <w:rsid w:val="001628A1"/>
    <w:rsid w:val="001B5D13"/>
    <w:rsid w:val="001E7CBC"/>
    <w:rsid w:val="002619E0"/>
    <w:rsid w:val="002E0E00"/>
    <w:rsid w:val="00436903"/>
    <w:rsid w:val="0050048E"/>
    <w:rsid w:val="005B1566"/>
    <w:rsid w:val="005F0894"/>
    <w:rsid w:val="006844C7"/>
    <w:rsid w:val="00783081"/>
    <w:rsid w:val="007F2B22"/>
    <w:rsid w:val="00940ACD"/>
    <w:rsid w:val="009901CA"/>
    <w:rsid w:val="00A64F7C"/>
    <w:rsid w:val="00BA1390"/>
    <w:rsid w:val="00CD0D0B"/>
    <w:rsid w:val="00CD7DF2"/>
    <w:rsid w:val="00D3733B"/>
    <w:rsid w:val="00E14F46"/>
    <w:rsid w:val="00EE537D"/>
    <w:rsid w:val="00E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0DA5E"/>
  <w15:chartTrackingRefBased/>
  <w15:docId w15:val="{BF78A56F-CD73-4592-831B-E57913E6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F2"/>
    <w:pPr>
      <w:spacing w:after="0" w:line="240" w:lineRule="auto"/>
    </w:pPr>
    <w:rPr>
      <w:rFonts w:ascii="Arial Narrow" w:eastAsia="Times New Roman" w:hAnsi="Arial Narrow" w:cs="Times New Roman"/>
      <w:spacing w:val="14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7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7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7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7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7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7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7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7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7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7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7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7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7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37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7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37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7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7BE"/>
    <w:rPr>
      <w:b/>
      <w:bCs/>
      <w:smallCaps/>
      <w:color w:val="2F5496" w:themeColor="accent1" w:themeShade="BF"/>
      <w:spacing w:val="5"/>
    </w:rPr>
  </w:style>
  <w:style w:type="paragraph" w:customStyle="1" w:styleId="N01Z">
    <w:name w:val="N01Z"/>
    <w:basedOn w:val="Normal"/>
    <w:uiPriority w:val="99"/>
    <w:rsid w:val="00783081"/>
    <w:pPr>
      <w:autoSpaceDE w:val="0"/>
      <w:autoSpaceDN w:val="0"/>
      <w:adjustRightInd w:val="0"/>
      <w:spacing w:before="60" w:after="60"/>
      <w:jc w:val="center"/>
    </w:pPr>
    <w:rPr>
      <w:rFonts w:ascii="Times New Roman" w:eastAsiaTheme="minorEastAsia" w:hAnsi="Times New Roman"/>
      <w:b/>
      <w:bCs/>
      <w:color w:val="000000"/>
      <w:spacing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Marina</cp:lastModifiedBy>
  <cp:revision>13</cp:revision>
  <cp:lastPrinted>2026-01-18T12:18:00Z</cp:lastPrinted>
  <dcterms:created xsi:type="dcterms:W3CDTF">2025-12-19T08:30:00Z</dcterms:created>
  <dcterms:modified xsi:type="dcterms:W3CDTF">2026-01-18T12:24:00Z</dcterms:modified>
</cp:coreProperties>
</file>